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62D0" w14:textId="5106ECF2" w:rsidR="00FE267E" w:rsidRPr="00FE267E" w:rsidRDefault="00FE267E" w:rsidP="00FE267E">
      <w:pPr>
        <w:pStyle w:val="Web"/>
        <w:shd w:val="clear" w:color="auto" w:fill="E6DFCC"/>
        <w:spacing w:before="0" w:beforeAutospacing="0" w:after="375" w:afterAutospacing="0"/>
        <w:rPr>
          <w:rFonts w:ascii="Helvetica" w:hAnsi="Helvetica" w:cs="Helvetica"/>
          <w:color w:val="000000"/>
          <w:sz w:val="22"/>
          <w:szCs w:val="22"/>
        </w:rPr>
      </w:pPr>
      <w:r w:rsidRPr="00FE267E">
        <w:rPr>
          <w:rStyle w:val="a3"/>
          <w:rFonts w:ascii="Helvetica" w:hAnsi="Helvetica" w:cs="Helvetica"/>
          <w:color w:val="000000"/>
          <w:sz w:val="22"/>
          <w:szCs w:val="22"/>
        </w:rPr>
        <w:t>Η ΑΝΑΓΓΕΛΙΑ ΘΑΝΑΤΟΥ ΤΟΥ ΚΑΡΑΘΕΟΔΩΡΗ</w:t>
      </w:r>
      <w:r w:rsidRPr="00FE267E">
        <w:rPr>
          <w:rStyle w:val="a3"/>
          <w:rFonts w:ascii="Helvetica" w:hAnsi="Helvetica" w:cs="Helvetica"/>
          <w:color w:val="000000"/>
          <w:sz w:val="22"/>
          <w:szCs w:val="22"/>
        </w:rPr>
        <w:t xml:space="preserve"> </w:t>
      </w:r>
      <w:r w:rsidRPr="00FE267E">
        <w:rPr>
          <w:rStyle w:val="a3"/>
          <w:rFonts w:ascii="Helvetica" w:hAnsi="Helvetica" w:cs="Helvetica"/>
          <w:color w:val="000000"/>
          <w:sz w:val="22"/>
          <w:szCs w:val="22"/>
        </w:rPr>
        <w:t>ΣΤΗΝ ΑΚΑΔΗΜΙΑ ΑΘΗΝΩΝ</w:t>
      </w:r>
    </w:p>
    <w:p w14:paraId="0C5238DC" w14:textId="15FA6747" w:rsidR="00FE267E" w:rsidRPr="00FE267E" w:rsidRDefault="00FE267E" w:rsidP="00FE267E">
      <w:pPr>
        <w:pStyle w:val="Web"/>
        <w:shd w:val="clear" w:color="auto" w:fill="E6DFCC"/>
        <w:spacing w:before="0" w:beforeAutospacing="0" w:after="375" w:afterAutospacing="0"/>
        <w:rPr>
          <w:rFonts w:ascii="Helvetica" w:hAnsi="Helvetica" w:cs="Helvetica"/>
          <w:color w:val="000000"/>
          <w:sz w:val="22"/>
          <w:szCs w:val="22"/>
        </w:rPr>
      </w:pPr>
      <w:r w:rsidRPr="00FE267E">
        <w:rPr>
          <w:rFonts w:ascii="Helvetica" w:hAnsi="Helvetica" w:cs="Helvetica"/>
          <w:color w:val="000000"/>
          <w:sz w:val="22"/>
          <w:szCs w:val="22"/>
        </w:rPr>
        <w:t>Ο θάνατός του ανηγγέλθη επίσημα στην ολομέλεια της Ακαδημίας Αθηνών κατά τη συνεδρίαση της 23</w:t>
      </w:r>
      <w:r w:rsidRPr="00FE267E">
        <w:rPr>
          <w:rFonts w:ascii="Helvetica" w:hAnsi="Helvetica" w:cs="Helvetica"/>
          <w:color w:val="000000"/>
          <w:sz w:val="22"/>
          <w:szCs w:val="22"/>
          <w:vertAlign w:val="superscript"/>
        </w:rPr>
        <w:t>ης</w:t>
      </w:r>
      <w:r w:rsidRPr="00FE267E">
        <w:rPr>
          <w:rFonts w:ascii="Helvetica" w:hAnsi="Helvetica" w:cs="Helvetica"/>
          <w:color w:val="000000"/>
          <w:sz w:val="22"/>
          <w:szCs w:val="22"/>
        </w:rPr>
        <w:t xml:space="preserve"> Φεβρουαρίου 1950, από τον πρόεδρο της Ακαδημίας Αναστάσιο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Ορλάνδο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. Σ’ αυτήν μίλησαν οι ακαδημαϊκοί Κωνσταντίνος Μαλτέζος, Παναγιώτης Ζερβός, Ιωάννης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Καλιτσουνάκης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 και Γεώργιος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Ιωακείμογλου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>.</w:t>
      </w:r>
    </w:p>
    <w:p w14:paraId="6B14E50D" w14:textId="6497266A" w:rsidR="00FE267E" w:rsidRPr="00FE267E" w:rsidRDefault="00FE267E" w:rsidP="00FE267E">
      <w:pPr>
        <w:pStyle w:val="Web"/>
        <w:shd w:val="clear" w:color="auto" w:fill="E6DFCC"/>
        <w:spacing w:before="0" w:beforeAutospacing="0" w:after="375" w:afterAutospacing="0"/>
        <w:rPr>
          <w:rFonts w:ascii="Helvetica" w:hAnsi="Helvetica" w:cs="Helvetica"/>
          <w:color w:val="000000"/>
          <w:sz w:val="22"/>
          <w:szCs w:val="22"/>
        </w:rPr>
      </w:pPr>
      <w:r w:rsidRPr="00FE267E">
        <w:rPr>
          <w:rFonts w:ascii="Helvetica" w:hAnsi="Helvetica" w:cs="Helvetica"/>
          <w:color w:val="000000"/>
          <w:sz w:val="22"/>
          <w:szCs w:val="22"/>
        </w:rPr>
        <w:t xml:space="preserve">Αναγγέλλοντας το θάνατό του ο πρόεδρος θα πει: «Μια εξέχουσα φυσιογνωμία της διεθνούς επιστήμης εξέλιπε. Υπήρξε φωτεινή διάνοια, η οποία δόξασε το Ελληνικό όνομα στο εξωτερικό διά της διδασκαλίας του και δια των περισπούδαστων συγγραμμάτων του και δια της δράσεως του. Η Ακαδημία Αθηνών θρηνεί την απώλεια όχι μόνον του μεγάλου επιστήμονος και τακτικού μέλους της, αλλά και του ανωτέρου ανθρώπου και του θερμού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πατριώτου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 …».</w:t>
      </w:r>
    </w:p>
    <w:p w14:paraId="7FE9B089" w14:textId="0FACE9D8" w:rsidR="00FE267E" w:rsidRPr="00FE267E" w:rsidRDefault="00FE267E" w:rsidP="00FE267E">
      <w:pPr>
        <w:pStyle w:val="Web"/>
        <w:shd w:val="clear" w:color="auto" w:fill="E6DFCC"/>
        <w:spacing w:before="0" w:beforeAutospacing="0" w:after="375" w:afterAutospacing="0"/>
        <w:rPr>
          <w:rFonts w:ascii="Helvetica" w:hAnsi="Helvetica" w:cs="Helvetica"/>
          <w:color w:val="000000"/>
          <w:sz w:val="22"/>
          <w:szCs w:val="22"/>
        </w:rPr>
      </w:pPr>
      <w:r w:rsidRPr="00FE267E">
        <w:rPr>
          <w:rFonts w:ascii="Helvetica" w:hAnsi="Helvetica" w:cs="Helvetica"/>
          <w:color w:val="000000"/>
          <w:sz w:val="22"/>
          <w:szCs w:val="22"/>
        </w:rPr>
        <w:t xml:space="preserve">Ο μαθητής και συνεργάτης του καθηγητής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Νικ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. Κρητικός γράφει μεταξύ άλλων για το δάσκαλό του στο περιοδικό Παιδεία και Ζωή: «Από τη σαραντάχρονη γονιμότατη διδασκαλία, που αγκάλιασε τα πιο ποικίλα θέματα των Μαθηματικών, μας έμειναν ευτυχώς αρκετά μνημεία, για να συνεχιστεί και μετά το θάνατο του δασκάλου η ωφέλιμη επίδρασή της στους νέους που σπουδάζουν Φυσικομαθηματικά. Εκείνο όμως που δυστυχώς θα τους λείψει και που δεχτήκαμε εμείς οι παλαιότεροι, πιο καλότυχοι μαθητές του, είναι η θερμή ανθρώπινη ακτινοβολία του. Γιατί ο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Καραθεοδωρή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 δεν ήταν μόνον μεγάλος μαθηματικός, αλλά και εξαιρετικός άνθρωπος. Χαρίσματα της φύσεως, οικογενειακή παράδοση, καλλιέργεια και πλούσια πείρα από τη ζωή, συνέθεταν μια αληθινά γοητευτική και επιβλητική προσωπικότητα. Η κουβέντα του είχε ένα επικό στοιχείο προσιτό σ’ όλους και θελκτικό, και διά μέσου της ένοιωθε καθένας μια άδολη, ευαίσθητη, πάντα νέα ψυχή, που τίποτα ανθρώπινο δεν της ήταν ξένο…»</w:t>
      </w:r>
      <w:r w:rsidRPr="00FE267E">
        <w:rPr>
          <w:rFonts w:ascii="Helvetica" w:hAnsi="Helvetica" w:cs="Helvetica"/>
          <w:color w:val="000000"/>
          <w:sz w:val="22"/>
          <w:szCs w:val="22"/>
        </w:rPr>
        <w:t>.</w:t>
      </w:r>
    </w:p>
    <w:p w14:paraId="34CA094F" w14:textId="78EF72CF" w:rsidR="00FE267E" w:rsidRPr="00FE267E" w:rsidRDefault="00FE267E" w:rsidP="00FE267E">
      <w:pPr>
        <w:pStyle w:val="Web"/>
        <w:shd w:val="clear" w:color="auto" w:fill="E6DFCC"/>
        <w:spacing w:before="0" w:beforeAutospacing="0" w:after="375" w:afterAutospacing="0"/>
        <w:rPr>
          <w:rFonts w:ascii="Helvetica" w:hAnsi="Helvetica" w:cs="Helvetica"/>
          <w:color w:val="000000"/>
          <w:sz w:val="22"/>
          <w:szCs w:val="22"/>
        </w:rPr>
      </w:pPr>
      <w:r w:rsidRPr="00FE267E">
        <w:rPr>
          <w:rFonts w:ascii="Helvetica" w:hAnsi="Helvetica" w:cs="Helvetica"/>
          <w:color w:val="000000"/>
          <w:sz w:val="22"/>
          <w:szCs w:val="22"/>
        </w:rPr>
        <w:t xml:space="preserve">Ο ακαδημαϊκός και φίλος του Γιώργος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Ιωακείμογλου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 xml:space="preserve"> θα εκφωνήσει για τον εκλιπόντα αδάμαντα της επιστήμης: «Ό,τι παρήλθε, πέρασε και δε ξαναγυρίζει. Μ’ αν είχε λάμψη δυνατή, και πάλι θα </w:t>
      </w:r>
      <w:proofErr w:type="spellStart"/>
      <w:r w:rsidRPr="00FE267E">
        <w:rPr>
          <w:rFonts w:ascii="Helvetica" w:hAnsi="Helvetica" w:cs="Helvetica"/>
          <w:color w:val="000000"/>
          <w:sz w:val="22"/>
          <w:szCs w:val="22"/>
        </w:rPr>
        <w:t>φωτίζη</w:t>
      </w:r>
      <w:proofErr w:type="spellEnd"/>
      <w:r w:rsidRPr="00FE267E">
        <w:rPr>
          <w:rFonts w:ascii="Helvetica" w:hAnsi="Helvetica" w:cs="Helvetica"/>
          <w:color w:val="000000"/>
          <w:sz w:val="22"/>
          <w:szCs w:val="22"/>
        </w:rPr>
        <w:t>».</w:t>
      </w:r>
    </w:p>
    <w:p w14:paraId="36657E82" w14:textId="6F5E2409" w:rsidR="00B9292B" w:rsidRPr="00FE267E" w:rsidRDefault="00B9292B" w:rsidP="00FE267E"/>
    <w:sectPr w:rsidR="00B9292B" w:rsidRPr="00FE2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3B"/>
    <w:rsid w:val="00B2683B"/>
    <w:rsid w:val="00B9292B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D534"/>
  <w15:chartTrackingRefBased/>
  <w15:docId w15:val="{CBFCA78E-2CEA-4373-8A84-9CB0536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E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dcterms:created xsi:type="dcterms:W3CDTF">2021-02-05T11:19:00Z</dcterms:created>
  <dcterms:modified xsi:type="dcterms:W3CDTF">2021-02-05T11:19:00Z</dcterms:modified>
</cp:coreProperties>
</file>